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4447" w14:textId="77777777" w:rsidR="006B58B7" w:rsidRPr="00305264" w:rsidRDefault="006B58B7" w:rsidP="006B58B7">
      <w:pPr>
        <w:spacing w:after="0" w:line="240" w:lineRule="auto"/>
        <w:jc w:val="center"/>
        <w:rPr>
          <w:b/>
          <w:bCs/>
        </w:rPr>
      </w:pPr>
      <w:r w:rsidRPr="00305264">
        <w:rPr>
          <w:b/>
          <w:bCs/>
        </w:rPr>
        <w:t>BOUNDARY HOUSE SURGERY PATIENT PARTICIPATION GROUP</w:t>
      </w:r>
    </w:p>
    <w:p w14:paraId="52203A79" w14:textId="77777777" w:rsidR="006B58B7" w:rsidRPr="00305264" w:rsidRDefault="006B58B7" w:rsidP="006B58B7">
      <w:pPr>
        <w:spacing w:after="0" w:line="240" w:lineRule="auto"/>
        <w:rPr>
          <w:b/>
          <w:bCs/>
        </w:rPr>
      </w:pPr>
    </w:p>
    <w:p w14:paraId="39701644" w14:textId="73F56F82" w:rsidR="006B58B7" w:rsidRPr="00305264" w:rsidRDefault="006B58B7" w:rsidP="006B58B7">
      <w:pPr>
        <w:spacing w:after="0" w:line="240" w:lineRule="auto"/>
        <w:jc w:val="center"/>
        <w:rPr>
          <w:b/>
          <w:bCs/>
        </w:rPr>
      </w:pPr>
      <w:r w:rsidRPr="00305264">
        <w:rPr>
          <w:b/>
          <w:bCs/>
        </w:rPr>
        <w:t xml:space="preserve">Wednesday </w:t>
      </w:r>
      <w:r>
        <w:rPr>
          <w:b/>
          <w:bCs/>
        </w:rPr>
        <w:t>28</w:t>
      </w:r>
      <w:r w:rsidRPr="006B58B7">
        <w:rPr>
          <w:b/>
          <w:bCs/>
          <w:vertAlign w:val="superscript"/>
        </w:rPr>
        <w:t>th</w:t>
      </w:r>
      <w:r>
        <w:rPr>
          <w:b/>
          <w:bCs/>
        </w:rPr>
        <w:t xml:space="preserve"> January 2026</w:t>
      </w:r>
    </w:p>
    <w:p w14:paraId="1C12EE2B" w14:textId="77777777" w:rsidR="006B58B7" w:rsidRPr="00305264" w:rsidRDefault="006B58B7" w:rsidP="006B58B7">
      <w:pPr>
        <w:spacing w:after="0" w:line="240" w:lineRule="auto"/>
        <w:rPr>
          <w:b/>
          <w:bCs/>
        </w:rPr>
      </w:pPr>
    </w:p>
    <w:p w14:paraId="1D47BBB1" w14:textId="4552685E" w:rsidR="006B58B7" w:rsidRPr="00C6253C" w:rsidRDefault="006B58B7" w:rsidP="006B58B7">
      <w:pPr>
        <w:pBdr>
          <w:bottom w:val="single" w:sz="12" w:space="1" w:color="auto"/>
        </w:pBdr>
        <w:spacing w:after="0" w:line="240" w:lineRule="auto"/>
        <w:jc w:val="both"/>
        <w:rPr>
          <w:rFonts w:ascii="Calibri" w:hAnsi="Calibri" w:cs="Calibri"/>
        </w:rPr>
      </w:pPr>
      <w:r w:rsidRPr="00C6253C">
        <w:rPr>
          <w:rFonts w:ascii="Calibri" w:hAnsi="Calibri" w:cs="Calibri"/>
          <w:b/>
          <w:bCs/>
        </w:rPr>
        <w:t>Attendees:</w:t>
      </w:r>
      <w:r w:rsidRPr="00C6253C">
        <w:rPr>
          <w:rFonts w:ascii="Calibri" w:hAnsi="Calibri" w:cs="Calibri"/>
          <w:b/>
          <w:bCs/>
        </w:rPr>
        <w:tab/>
      </w:r>
      <w:r w:rsidRPr="00C6253C">
        <w:rPr>
          <w:rFonts w:ascii="Calibri" w:hAnsi="Calibri" w:cs="Calibri"/>
        </w:rPr>
        <w:t>Neil Frost, Dr Donna Samuels, Madge Jones, Thelma Ebosele, Sindy (Bulgarian Hope Hub</w:t>
      </w:r>
      <w:r>
        <w:rPr>
          <w:rFonts w:ascii="Calibri" w:hAnsi="Calibri" w:cs="Calibri"/>
        </w:rPr>
        <w:t xml:space="preserve"> Charity</w:t>
      </w:r>
      <w:r w:rsidRPr="00C6253C">
        <w:rPr>
          <w:rFonts w:ascii="Calibri" w:hAnsi="Calibri" w:cs="Calibri"/>
        </w:rPr>
        <w:t>),</w:t>
      </w:r>
      <w:r>
        <w:rPr>
          <w:rFonts w:ascii="Calibri" w:hAnsi="Calibri" w:cs="Calibri"/>
        </w:rPr>
        <w:t xml:space="preserve"> </w:t>
      </w:r>
      <w:r>
        <w:t>Sonia Holman, Edna Porter, David Monk, Owen, Esha – medical student</w:t>
      </w:r>
    </w:p>
    <w:p w14:paraId="63F8477F" w14:textId="77777777" w:rsidR="006B58B7" w:rsidRPr="00305264" w:rsidRDefault="006B58B7" w:rsidP="006B58B7">
      <w:pPr>
        <w:pBdr>
          <w:bottom w:val="single" w:sz="12" w:space="1" w:color="auto"/>
        </w:pBdr>
        <w:spacing w:after="0" w:line="240" w:lineRule="auto"/>
      </w:pPr>
    </w:p>
    <w:p w14:paraId="46DBB6F1" w14:textId="77777777" w:rsidR="006B58B7" w:rsidRPr="00305264" w:rsidRDefault="006B58B7" w:rsidP="006B58B7">
      <w:pPr>
        <w:spacing w:after="0" w:line="240" w:lineRule="auto"/>
      </w:pPr>
    </w:p>
    <w:p w14:paraId="7606134A" w14:textId="77777777" w:rsidR="006B58B7" w:rsidRPr="00305264" w:rsidRDefault="006B58B7" w:rsidP="006B58B7">
      <w:pPr>
        <w:spacing w:after="0" w:line="240" w:lineRule="auto"/>
      </w:pPr>
    </w:p>
    <w:p w14:paraId="0EEB5D01" w14:textId="77777777" w:rsidR="00F50D1A" w:rsidRPr="0085263C" w:rsidRDefault="006B58B7" w:rsidP="00F50D1A">
      <w:r w:rsidRPr="000735D9">
        <w:rPr>
          <w:b/>
          <w:bCs/>
          <w:sz w:val="28"/>
          <w:szCs w:val="28"/>
        </w:rPr>
        <w:t>Apologies for absence:</w:t>
      </w:r>
      <w:r>
        <w:rPr>
          <w:b/>
          <w:bCs/>
        </w:rPr>
        <w:tab/>
      </w:r>
      <w:r w:rsidR="00F50D1A" w:rsidRPr="0085263C">
        <w:t>No apologies received.</w:t>
      </w:r>
    </w:p>
    <w:p w14:paraId="3651E698" w14:textId="77777777" w:rsidR="006B58B7" w:rsidRDefault="006B58B7" w:rsidP="006B58B7">
      <w:pPr>
        <w:spacing w:after="0" w:line="240" w:lineRule="auto"/>
        <w:jc w:val="both"/>
      </w:pPr>
    </w:p>
    <w:p w14:paraId="5A1AC09E" w14:textId="7462ED6A" w:rsidR="006B58B7" w:rsidRDefault="006B58B7" w:rsidP="006B58B7">
      <w:pPr>
        <w:spacing w:after="0" w:line="240" w:lineRule="auto"/>
        <w:jc w:val="both"/>
      </w:pPr>
      <w:r w:rsidRPr="000735D9">
        <w:rPr>
          <w:b/>
          <w:bCs/>
          <w:sz w:val="28"/>
          <w:szCs w:val="28"/>
        </w:rPr>
        <w:t>Introductions:</w:t>
      </w:r>
      <w:r>
        <w:rPr>
          <w:b/>
          <w:bCs/>
        </w:rPr>
        <w:tab/>
      </w:r>
      <w:r w:rsidR="008B7484" w:rsidRPr="0085263C">
        <w:t>David Monk was welcomed as a new member</w:t>
      </w:r>
      <w:r w:rsidR="008B7484">
        <w:t>.</w:t>
      </w:r>
    </w:p>
    <w:p w14:paraId="792D16AB" w14:textId="77777777" w:rsidR="006B58B7" w:rsidRDefault="006B58B7" w:rsidP="006B58B7">
      <w:pPr>
        <w:spacing w:after="0" w:line="240" w:lineRule="auto"/>
        <w:jc w:val="both"/>
      </w:pPr>
    </w:p>
    <w:p w14:paraId="0A7D33CD" w14:textId="77777777" w:rsidR="006B58B7" w:rsidRDefault="006B58B7" w:rsidP="006B58B7">
      <w:pPr>
        <w:spacing w:after="0" w:line="240" w:lineRule="auto"/>
        <w:jc w:val="both"/>
      </w:pPr>
    </w:p>
    <w:p w14:paraId="7BD77CDE" w14:textId="390C92A0" w:rsidR="006B58B7" w:rsidRPr="00916701" w:rsidRDefault="00916701" w:rsidP="006B58B7">
      <w:pPr>
        <w:spacing w:after="0" w:line="240" w:lineRule="auto"/>
        <w:jc w:val="both"/>
        <w:rPr>
          <w:b/>
          <w:bCs/>
          <w:sz w:val="28"/>
          <w:szCs w:val="28"/>
        </w:rPr>
      </w:pPr>
      <w:r w:rsidRPr="00916701">
        <w:rPr>
          <w:b/>
          <w:bCs/>
          <w:sz w:val="28"/>
          <w:szCs w:val="28"/>
        </w:rPr>
        <w:t xml:space="preserve">Minutes of the Previous Meeting </w:t>
      </w:r>
      <w:r>
        <w:rPr>
          <w:b/>
          <w:bCs/>
          <w:sz w:val="28"/>
          <w:szCs w:val="28"/>
        </w:rPr>
        <w:t>(</w:t>
      </w:r>
      <w:r w:rsidRPr="00916701">
        <w:rPr>
          <w:b/>
          <w:bCs/>
          <w:sz w:val="28"/>
          <w:szCs w:val="28"/>
        </w:rPr>
        <w:t>3</w:t>
      </w:r>
      <w:r>
        <w:rPr>
          <w:b/>
          <w:bCs/>
          <w:sz w:val="28"/>
          <w:szCs w:val="28"/>
        </w:rPr>
        <w:t>rd</w:t>
      </w:r>
      <w:r w:rsidRPr="00916701">
        <w:rPr>
          <w:b/>
          <w:bCs/>
          <w:sz w:val="28"/>
          <w:szCs w:val="28"/>
        </w:rPr>
        <w:t xml:space="preserve"> December 2025</w:t>
      </w:r>
      <w:r>
        <w:rPr>
          <w:b/>
          <w:bCs/>
          <w:sz w:val="28"/>
          <w:szCs w:val="28"/>
        </w:rPr>
        <w:t>)</w:t>
      </w:r>
      <w:r w:rsidRPr="00916701">
        <w:rPr>
          <w:b/>
          <w:bCs/>
          <w:sz w:val="28"/>
          <w:szCs w:val="28"/>
        </w:rPr>
        <w:t xml:space="preserve"> &amp; Matters Arising</w:t>
      </w:r>
    </w:p>
    <w:p w14:paraId="72F513D5" w14:textId="77777777" w:rsidR="00916701" w:rsidRDefault="00916701" w:rsidP="006B58B7">
      <w:pPr>
        <w:spacing w:after="0" w:line="240" w:lineRule="auto"/>
        <w:jc w:val="both"/>
      </w:pPr>
    </w:p>
    <w:p w14:paraId="2E07816E" w14:textId="4024673C" w:rsidR="006B58B7" w:rsidRDefault="006B58B7" w:rsidP="000D5832">
      <w:pPr>
        <w:pStyle w:val="ListParagraph"/>
        <w:numPr>
          <w:ilvl w:val="0"/>
          <w:numId w:val="1"/>
        </w:numPr>
        <w:spacing w:after="0" w:line="240" w:lineRule="auto"/>
        <w:jc w:val="both"/>
        <w:rPr>
          <w:b/>
          <w:bCs/>
        </w:rPr>
      </w:pPr>
      <w:r w:rsidRPr="006B58B7">
        <w:rPr>
          <w:b/>
          <w:bCs/>
        </w:rPr>
        <w:t>Healthwatch</w:t>
      </w:r>
    </w:p>
    <w:p w14:paraId="0CDD85B9" w14:textId="358CBCA9" w:rsidR="006B58B7" w:rsidRDefault="00EC00A9" w:rsidP="000D5832">
      <w:pPr>
        <w:spacing w:after="0" w:line="240" w:lineRule="auto"/>
        <w:ind w:left="720"/>
        <w:jc w:val="both"/>
      </w:pPr>
      <w:r w:rsidRPr="0085263C">
        <w:t>Healthwatch has not been abolished at this stage. The advocacy role has been reinforced, and it was noted that the voice of the population must continue to be heard. Healthwatch may return in a different form in the future.</w:t>
      </w:r>
    </w:p>
    <w:p w14:paraId="2089B585" w14:textId="77777777" w:rsidR="00EC00A9" w:rsidRDefault="00EC00A9" w:rsidP="000D5832">
      <w:pPr>
        <w:spacing w:after="0" w:line="240" w:lineRule="auto"/>
        <w:ind w:left="720"/>
        <w:jc w:val="both"/>
      </w:pPr>
    </w:p>
    <w:p w14:paraId="59A08CE0" w14:textId="77777777" w:rsidR="006B58B7" w:rsidRDefault="006B58B7" w:rsidP="000D5832">
      <w:pPr>
        <w:spacing w:after="0" w:line="240" w:lineRule="auto"/>
        <w:ind w:left="720"/>
        <w:jc w:val="both"/>
      </w:pPr>
    </w:p>
    <w:p w14:paraId="38778394" w14:textId="7504630D" w:rsidR="006B58B7" w:rsidRDefault="006B58B7" w:rsidP="000D5832">
      <w:pPr>
        <w:pStyle w:val="ListParagraph"/>
        <w:numPr>
          <w:ilvl w:val="0"/>
          <w:numId w:val="1"/>
        </w:numPr>
        <w:spacing w:after="0" w:line="240" w:lineRule="auto"/>
        <w:jc w:val="both"/>
        <w:rPr>
          <w:b/>
          <w:bCs/>
        </w:rPr>
      </w:pPr>
      <w:r>
        <w:rPr>
          <w:b/>
          <w:bCs/>
        </w:rPr>
        <w:t>Promotion of eConsult</w:t>
      </w:r>
    </w:p>
    <w:p w14:paraId="368FEE72" w14:textId="7E72BB45" w:rsidR="00C84ED7" w:rsidRPr="0085263C" w:rsidRDefault="00C84ED7" w:rsidP="000D5832">
      <w:pPr>
        <w:ind w:left="720"/>
        <w:jc w:val="both"/>
      </w:pPr>
      <w:r w:rsidRPr="0085263C">
        <w:t xml:space="preserve">It was suggested that graphics would be helpful on the eConsult message on the website. </w:t>
      </w:r>
    </w:p>
    <w:p w14:paraId="6FFFF03C" w14:textId="77777777" w:rsidR="006B58B7" w:rsidRDefault="006B58B7" w:rsidP="000D5832">
      <w:pPr>
        <w:spacing w:after="0" w:line="240" w:lineRule="auto"/>
        <w:ind w:left="720"/>
        <w:jc w:val="both"/>
      </w:pPr>
    </w:p>
    <w:p w14:paraId="2954AE29" w14:textId="12873B2F" w:rsidR="006B58B7" w:rsidRDefault="006B58B7" w:rsidP="000D5832">
      <w:pPr>
        <w:spacing w:after="0" w:line="240" w:lineRule="auto"/>
        <w:ind w:left="720"/>
        <w:jc w:val="both"/>
      </w:pPr>
      <w:r w:rsidRPr="006B58B7">
        <w:rPr>
          <w:b/>
          <w:bCs/>
          <w:color w:val="00B0F0"/>
        </w:rPr>
        <w:t>Action:</w:t>
      </w:r>
      <w:r w:rsidRPr="006B58B7">
        <w:rPr>
          <w:b/>
          <w:bCs/>
        </w:rPr>
        <w:tab/>
      </w:r>
      <w:r w:rsidR="00785D47" w:rsidRPr="0085263C">
        <w:t>Madge to contact the website provider to explore this option.</w:t>
      </w:r>
    </w:p>
    <w:p w14:paraId="603C0C24" w14:textId="77777777" w:rsidR="0071155C" w:rsidRDefault="0071155C" w:rsidP="006B58B7">
      <w:pPr>
        <w:spacing w:after="0" w:line="240" w:lineRule="auto"/>
        <w:ind w:left="720"/>
        <w:jc w:val="both"/>
        <w:rPr>
          <w:b/>
          <w:bCs/>
        </w:rPr>
      </w:pPr>
    </w:p>
    <w:p w14:paraId="0286A730" w14:textId="77777777" w:rsidR="0071155C" w:rsidRDefault="0071155C" w:rsidP="006B58B7">
      <w:pPr>
        <w:spacing w:after="0" w:line="240" w:lineRule="auto"/>
        <w:ind w:left="720"/>
        <w:jc w:val="both"/>
        <w:rPr>
          <w:b/>
          <w:bCs/>
        </w:rPr>
      </w:pPr>
    </w:p>
    <w:p w14:paraId="2AB2F90D" w14:textId="77777777" w:rsidR="00051630" w:rsidRPr="00051630" w:rsidRDefault="00051630" w:rsidP="000D5832">
      <w:pPr>
        <w:numPr>
          <w:ilvl w:val="0"/>
          <w:numId w:val="1"/>
        </w:numPr>
        <w:spacing w:after="0"/>
        <w:jc w:val="both"/>
      </w:pPr>
      <w:r w:rsidRPr="0085263C">
        <w:rPr>
          <w:b/>
          <w:bCs/>
        </w:rPr>
        <w:t>Roadworks, Parking and Traffic</w:t>
      </w:r>
    </w:p>
    <w:p w14:paraId="62C75B5F" w14:textId="3E8C3689" w:rsidR="0071155C" w:rsidRDefault="00051630" w:rsidP="000D5832">
      <w:pPr>
        <w:spacing w:after="0"/>
        <w:ind w:left="720"/>
        <w:jc w:val="both"/>
      </w:pPr>
      <w:r w:rsidRPr="0085263C">
        <w:t>Ongoing issues affecting access to the surgery were discussed. The aim remains to make access as easy as possible for patients. Councillor Alev has been spoken to; it was noted that one individual has moved on from their role. Neil was advised to obtain car registration details where relevant.</w:t>
      </w:r>
    </w:p>
    <w:p w14:paraId="5D597604" w14:textId="77777777" w:rsidR="00657946" w:rsidRDefault="00657946" w:rsidP="000D5832">
      <w:pPr>
        <w:spacing w:after="0"/>
        <w:ind w:left="720"/>
        <w:jc w:val="both"/>
      </w:pPr>
    </w:p>
    <w:p w14:paraId="25242742" w14:textId="3096B159" w:rsidR="00657946" w:rsidRDefault="00657946" w:rsidP="000D5832">
      <w:pPr>
        <w:ind w:left="720"/>
        <w:jc w:val="both"/>
      </w:pPr>
      <w:r w:rsidRPr="0085263C">
        <w:t>Councillors have been visiting the area and lobbying. Members can raise access and parking concerns with them if appropriate. The possibility of additional disabled parking spaces was discussed, but this idea was not supported.</w:t>
      </w:r>
    </w:p>
    <w:p w14:paraId="18BA6BD4" w14:textId="77777777" w:rsidR="000D5832" w:rsidRDefault="000D5832" w:rsidP="000D5832">
      <w:pPr>
        <w:ind w:left="720"/>
        <w:jc w:val="both"/>
      </w:pPr>
    </w:p>
    <w:p w14:paraId="46DC7787" w14:textId="1465711D" w:rsidR="000735D9" w:rsidRPr="00E02ABD" w:rsidRDefault="00633856" w:rsidP="00C74310">
      <w:pPr>
        <w:spacing w:after="0"/>
        <w:jc w:val="both"/>
        <w:rPr>
          <w:b/>
          <w:bCs/>
          <w:sz w:val="28"/>
          <w:szCs w:val="28"/>
        </w:rPr>
      </w:pPr>
      <w:r w:rsidRPr="000735D9">
        <w:rPr>
          <w:b/>
          <w:bCs/>
          <w:sz w:val="28"/>
          <w:szCs w:val="28"/>
        </w:rPr>
        <w:t>PPG Membership</w:t>
      </w:r>
    </w:p>
    <w:p w14:paraId="4582EDD2" w14:textId="77777777" w:rsidR="00633856" w:rsidRPr="0085263C" w:rsidRDefault="00633856" w:rsidP="00C74310">
      <w:pPr>
        <w:jc w:val="both"/>
      </w:pPr>
      <w:r w:rsidRPr="0085263C">
        <w:t>There have been 65 new patients who are all registered with the practice and have indicated interest in joining the PPG. However, many do not respond further or attend meetings after expressing interest.</w:t>
      </w:r>
    </w:p>
    <w:p w14:paraId="62B5E482" w14:textId="207EC37A" w:rsidR="003C629D" w:rsidRDefault="00633856" w:rsidP="00C74310">
      <w:pPr>
        <w:spacing w:after="0"/>
        <w:jc w:val="both"/>
      </w:pPr>
      <w:r w:rsidRPr="0085263C">
        <w:lastRenderedPageBreak/>
        <w:t>Discussion took place around what may be preventing patients from participating. It was suggested that patient views could be sought to understand barriers to engagement.</w:t>
      </w:r>
    </w:p>
    <w:p w14:paraId="453A7E2F" w14:textId="77777777" w:rsidR="004D6787" w:rsidRPr="0085263C" w:rsidRDefault="004D6787" w:rsidP="00C74310">
      <w:pPr>
        <w:spacing w:after="0"/>
        <w:jc w:val="both"/>
      </w:pPr>
    </w:p>
    <w:p w14:paraId="1E1CA2AA" w14:textId="77777777" w:rsidR="00633856" w:rsidRDefault="00633856" w:rsidP="00C74310">
      <w:pPr>
        <w:spacing w:after="0"/>
        <w:jc w:val="both"/>
        <w:rPr>
          <w:b/>
          <w:bCs/>
        </w:rPr>
      </w:pPr>
      <w:r w:rsidRPr="004D6787">
        <w:rPr>
          <w:b/>
          <w:bCs/>
        </w:rPr>
        <w:t>Possible initiatives included:</w:t>
      </w:r>
    </w:p>
    <w:p w14:paraId="76D6D920" w14:textId="77777777" w:rsidR="00542F17" w:rsidRPr="004D6787" w:rsidRDefault="00542F17" w:rsidP="00C74310">
      <w:pPr>
        <w:spacing w:after="0"/>
        <w:jc w:val="both"/>
        <w:rPr>
          <w:b/>
          <w:bCs/>
        </w:rPr>
      </w:pPr>
    </w:p>
    <w:p w14:paraId="4B9906C9" w14:textId="77777777" w:rsidR="00633856" w:rsidRDefault="00633856" w:rsidP="00C74310">
      <w:pPr>
        <w:pStyle w:val="ListParagraph"/>
        <w:numPr>
          <w:ilvl w:val="0"/>
          <w:numId w:val="5"/>
        </w:numPr>
        <w:spacing w:after="0"/>
        <w:jc w:val="both"/>
      </w:pPr>
      <w:r w:rsidRPr="0085263C">
        <w:t>A patient engagement event (e.g. a Saturday tea morning).</w:t>
      </w:r>
    </w:p>
    <w:p w14:paraId="138B9CA7" w14:textId="77777777" w:rsidR="00B560AB" w:rsidRPr="0085263C" w:rsidRDefault="00B560AB" w:rsidP="00C74310">
      <w:pPr>
        <w:spacing w:after="0"/>
        <w:ind w:left="1440"/>
        <w:jc w:val="both"/>
      </w:pPr>
    </w:p>
    <w:p w14:paraId="48A61B3F" w14:textId="77777777" w:rsidR="00633856" w:rsidRDefault="00633856" w:rsidP="00C74310">
      <w:pPr>
        <w:pStyle w:val="ListParagraph"/>
        <w:numPr>
          <w:ilvl w:val="0"/>
          <w:numId w:val="5"/>
        </w:numPr>
        <w:spacing w:after="0"/>
        <w:jc w:val="both"/>
      </w:pPr>
      <w:r w:rsidRPr="0085263C">
        <w:t>A patient survey.</w:t>
      </w:r>
    </w:p>
    <w:p w14:paraId="5F8B725B" w14:textId="77777777" w:rsidR="00B560AB" w:rsidRPr="0085263C" w:rsidRDefault="00B560AB" w:rsidP="00C74310">
      <w:pPr>
        <w:spacing w:after="0"/>
        <w:ind w:left="1440"/>
        <w:jc w:val="both"/>
      </w:pPr>
    </w:p>
    <w:p w14:paraId="27700BA4" w14:textId="77777777" w:rsidR="00633856" w:rsidRDefault="00633856" w:rsidP="00C74310">
      <w:pPr>
        <w:pStyle w:val="ListParagraph"/>
        <w:numPr>
          <w:ilvl w:val="0"/>
          <w:numId w:val="5"/>
        </w:numPr>
        <w:spacing w:after="0"/>
        <w:jc w:val="both"/>
      </w:pPr>
      <w:r w:rsidRPr="0085263C">
        <w:t>A “Why I Joined the PPG” leaflet, outlining both positive and challenging aspects.</w:t>
      </w:r>
    </w:p>
    <w:p w14:paraId="67E856B5" w14:textId="77777777" w:rsidR="00B560AB" w:rsidRPr="0085263C" w:rsidRDefault="00B560AB" w:rsidP="00C74310">
      <w:pPr>
        <w:spacing w:after="0"/>
        <w:ind w:left="1440"/>
        <w:jc w:val="both"/>
      </w:pPr>
    </w:p>
    <w:p w14:paraId="107B5E8F" w14:textId="77777777" w:rsidR="00633856" w:rsidRDefault="00633856" w:rsidP="00C74310">
      <w:pPr>
        <w:pStyle w:val="ListParagraph"/>
        <w:numPr>
          <w:ilvl w:val="0"/>
          <w:numId w:val="5"/>
        </w:numPr>
        <w:spacing w:after="0"/>
        <w:jc w:val="both"/>
      </w:pPr>
      <w:r w:rsidRPr="0085263C">
        <w:t>Testimonials from current PPG members.</w:t>
      </w:r>
    </w:p>
    <w:p w14:paraId="31BEAEE8" w14:textId="77777777" w:rsidR="00B560AB" w:rsidRPr="0085263C" w:rsidRDefault="00B560AB" w:rsidP="00C74310">
      <w:pPr>
        <w:spacing w:after="0"/>
        <w:ind w:left="1440"/>
        <w:jc w:val="both"/>
      </w:pPr>
    </w:p>
    <w:p w14:paraId="67E74E77" w14:textId="77777777" w:rsidR="00633856" w:rsidRDefault="00633856" w:rsidP="00C74310">
      <w:pPr>
        <w:pStyle w:val="ListParagraph"/>
        <w:numPr>
          <w:ilvl w:val="0"/>
          <w:numId w:val="5"/>
        </w:numPr>
        <w:spacing w:after="0"/>
        <w:jc w:val="both"/>
      </w:pPr>
      <w:r w:rsidRPr="0085263C">
        <w:t>Updating the PPG joining form to include an option for patients to specify topics of interest or request a conversation for more information.</w:t>
      </w:r>
    </w:p>
    <w:p w14:paraId="2FC5AB90" w14:textId="77777777" w:rsidR="00B560AB" w:rsidRPr="0085263C" w:rsidRDefault="00B560AB" w:rsidP="00C74310">
      <w:pPr>
        <w:spacing w:after="0"/>
        <w:ind w:left="1440"/>
        <w:jc w:val="both"/>
      </w:pPr>
    </w:p>
    <w:p w14:paraId="2FBA261D" w14:textId="77777777" w:rsidR="00633856" w:rsidRDefault="00633856" w:rsidP="00120BCD">
      <w:pPr>
        <w:pStyle w:val="ListParagraph"/>
        <w:numPr>
          <w:ilvl w:val="0"/>
          <w:numId w:val="6"/>
        </w:numPr>
        <w:spacing w:after="0"/>
        <w:jc w:val="both"/>
      </w:pPr>
      <w:r w:rsidRPr="0085263C">
        <w:t>Neil currently emails new applicants and offers the opportunity to speak with him directly, including providing his phone number.</w:t>
      </w:r>
    </w:p>
    <w:p w14:paraId="6ACC6779" w14:textId="77777777" w:rsidR="00A51FB1" w:rsidRPr="0085263C" w:rsidRDefault="00A51FB1" w:rsidP="00C74310">
      <w:pPr>
        <w:spacing w:after="0"/>
        <w:ind w:left="720"/>
        <w:jc w:val="both"/>
      </w:pPr>
    </w:p>
    <w:p w14:paraId="1354FC2E" w14:textId="77777777" w:rsidR="00633856" w:rsidRDefault="00633856" w:rsidP="00120BCD">
      <w:pPr>
        <w:pStyle w:val="ListParagraph"/>
        <w:numPr>
          <w:ilvl w:val="0"/>
          <w:numId w:val="6"/>
        </w:numPr>
        <w:spacing w:after="0"/>
        <w:jc w:val="both"/>
      </w:pPr>
      <w:r w:rsidRPr="0085263C">
        <w:t>It was noted that the practice will be open on two Saturdays before the end of March, which could be used to hold a PPG engagement event.</w:t>
      </w:r>
    </w:p>
    <w:p w14:paraId="5E468259" w14:textId="77777777" w:rsidR="00C0632E" w:rsidRPr="0085263C" w:rsidRDefault="00C0632E" w:rsidP="00C74310">
      <w:pPr>
        <w:spacing w:after="0"/>
        <w:jc w:val="both"/>
      </w:pPr>
    </w:p>
    <w:p w14:paraId="3E5B3BCA" w14:textId="77777777" w:rsidR="00633856" w:rsidRDefault="00633856" w:rsidP="00120BCD">
      <w:pPr>
        <w:pStyle w:val="ListParagraph"/>
        <w:numPr>
          <w:ilvl w:val="0"/>
          <w:numId w:val="6"/>
        </w:numPr>
        <w:spacing w:after="0"/>
        <w:jc w:val="both"/>
      </w:pPr>
      <w:r w:rsidRPr="0085263C">
        <w:t>Consideration was given to removing the term “PPG” as it may sound too formal.</w:t>
      </w:r>
    </w:p>
    <w:p w14:paraId="6BDB5FD0" w14:textId="77777777" w:rsidR="00C0632E" w:rsidRPr="0085263C" w:rsidRDefault="00C0632E" w:rsidP="00C74310">
      <w:pPr>
        <w:spacing w:after="0"/>
        <w:jc w:val="both"/>
      </w:pPr>
    </w:p>
    <w:p w14:paraId="4D118E5F" w14:textId="77777777" w:rsidR="00633856" w:rsidRDefault="00633856" w:rsidP="00120BCD">
      <w:pPr>
        <w:pStyle w:val="ListParagraph"/>
        <w:numPr>
          <w:ilvl w:val="0"/>
          <w:numId w:val="6"/>
        </w:numPr>
        <w:spacing w:after="0"/>
        <w:jc w:val="both"/>
      </w:pPr>
      <w:r w:rsidRPr="0085263C">
        <w:t>The group acknowledged the diversity of the patient population and the need to consider language barriers.</w:t>
      </w:r>
    </w:p>
    <w:p w14:paraId="3665804A" w14:textId="77777777" w:rsidR="00120BCD" w:rsidRDefault="00120BCD" w:rsidP="00120BCD">
      <w:pPr>
        <w:pStyle w:val="ListParagraph"/>
      </w:pPr>
    </w:p>
    <w:p w14:paraId="63775761" w14:textId="2A95DF95" w:rsidR="003D3462" w:rsidRPr="003D3462" w:rsidRDefault="00C77A07" w:rsidP="00C77A07">
      <w:pPr>
        <w:spacing w:after="0"/>
        <w:jc w:val="both"/>
        <w:rPr>
          <w:b/>
          <w:bCs/>
          <w:sz w:val="28"/>
          <w:szCs w:val="28"/>
        </w:rPr>
      </w:pPr>
      <w:r w:rsidRPr="00C77A07">
        <w:rPr>
          <w:b/>
          <w:bCs/>
          <w:sz w:val="28"/>
          <w:szCs w:val="28"/>
        </w:rPr>
        <w:t>GP Survey</w:t>
      </w:r>
      <w:r w:rsidR="003D3462">
        <w:rPr>
          <w:b/>
          <w:bCs/>
          <w:sz w:val="28"/>
          <w:szCs w:val="28"/>
        </w:rPr>
        <w:t xml:space="preserve"> 2026</w:t>
      </w:r>
    </w:p>
    <w:p w14:paraId="4939BD3A" w14:textId="7AEF5AAE" w:rsidR="00C77A07" w:rsidRDefault="00C77A07" w:rsidP="00171E1B">
      <w:pPr>
        <w:spacing w:after="0"/>
        <w:jc w:val="both"/>
      </w:pPr>
      <w:r w:rsidRPr="00C77A07">
        <w:t>The GP survey has been sent out.</w:t>
      </w:r>
      <w:r w:rsidR="00171E1B">
        <w:t xml:space="preserve">  </w:t>
      </w:r>
      <w:r w:rsidRPr="00C77A07">
        <w:t>A text message encouraging responses to the PPG survey was sent on 20</w:t>
      </w:r>
      <w:r w:rsidR="00943924">
        <w:t>th</w:t>
      </w:r>
      <w:r w:rsidRPr="00C77A07">
        <w:t xml:space="preserve"> January and included an invitation to join the PPG.</w:t>
      </w:r>
      <w:r w:rsidR="00171E1B">
        <w:t xml:space="preserve">  </w:t>
      </w:r>
      <w:r w:rsidRPr="00C77A07">
        <w:t>This resulted in a surge of applications to join the PPG.</w:t>
      </w:r>
    </w:p>
    <w:p w14:paraId="34849FE2" w14:textId="77777777" w:rsidR="00EF166D" w:rsidRDefault="00EF166D" w:rsidP="00171E1B">
      <w:pPr>
        <w:spacing w:after="0"/>
        <w:jc w:val="both"/>
      </w:pPr>
    </w:p>
    <w:p w14:paraId="756EF983" w14:textId="77777777" w:rsidR="00D549BA" w:rsidRDefault="00D549BA" w:rsidP="0004157D">
      <w:pPr>
        <w:spacing w:after="0"/>
        <w:jc w:val="both"/>
      </w:pPr>
    </w:p>
    <w:p w14:paraId="79A05182" w14:textId="0337240F" w:rsidR="0004157D" w:rsidRDefault="0004157D" w:rsidP="00D549BA">
      <w:pPr>
        <w:spacing w:after="0" w:line="240" w:lineRule="auto"/>
        <w:jc w:val="both"/>
        <w:rPr>
          <w:b/>
          <w:bCs/>
          <w:sz w:val="28"/>
          <w:szCs w:val="28"/>
        </w:rPr>
      </w:pPr>
      <w:r w:rsidRPr="0004157D">
        <w:rPr>
          <w:b/>
          <w:bCs/>
          <w:sz w:val="28"/>
          <w:szCs w:val="28"/>
        </w:rPr>
        <w:t>Next PPG Event</w:t>
      </w:r>
    </w:p>
    <w:p w14:paraId="7DFA0E2C" w14:textId="77777777" w:rsidR="00557C69" w:rsidRPr="0004157D" w:rsidRDefault="00557C69" w:rsidP="00D549BA">
      <w:pPr>
        <w:spacing w:after="0" w:line="240" w:lineRule="auto"/>
        <w:jc w:val="both"/>
        <w:rPr>
          <w:sz w:val="28"/>
          <w:szCs w:val="28"/>
        </w:rPr>
      </w:pPr>
    </w:p>
    <w:p w14:paraId="249FBED0" w14:textId="2528E65B" w:rsidR="00D549BA" w:rsidRDefault="0004157D" w:rsidP="00D549BA">
      <w:pPr>
        <w:spacing w:after="0" w:line="240" w:lineRule="auto"/>
        <w:jc w:val="both"/>
        <w:rPr>
          <w:i/>
          <w:iCs/>
        </w:rPr>
      </w:pPr>
      <w:r w:rsidRPr="0004157D">
        <w:rPr>
          <w:b/>
          <w:bCs/>
        </w:rPr>
        <w:t>Event:</w:t>
      </w:r>
      <w:r w:rsidRPr="0004157D">
        <w:t xml:space="preserve"> </w:t>
      </w:r>
      <w:r w:rsidR="00D549BA">
        <w:t xml:space="preserve">How to </w:t>
      </w:r>
      <w:r w:rsidRPr="0004157D">
        <w:rPr>
          <w:i/>
          <w:iCs/>
        </w:rPr>
        <w:t>Keep Your Kidneys Healthy</w:t>
      </w:r>
    </w:p>
    <w:p w14:paraId="47CBC10E" w14:textId="77777777" w:rsidR="00D549BA" w:rsidRDefault="00D549BA" w:rsidP="00D549BA">
      <w:pPr>
        <w:spacing w:after="0" w:line="240" w:lineRule="auto"/>
        <w:jc w:val="both"/>
        <w:rPr>
          <w:i/>
          <w:iCs/>
        </w:rPr>
      </w:pPr>
    </w:p>
    <w:p w14:paraId="12097370" w14:textId="6DB8D5B5" w:rsidR="0004157D" w:rsidRDefault="0004157D" w:rsidP="00D549BA">
      <w:pPr>
        <w:spacing w:after="0" w:line="240" w:lineRule="auto"/>
        <w:jc w:val="both"/>
      </w:pPr>
      <w:r w:rsidRPr="0004157D">
        <w:rPr>
          <w:b/>
          <w:bCs/>
        </w:rPr>
        <w:t>Date:</w:t>
      </w:r>
      <w:r w:rsidRPr="0004157D">
        <w:t xml:space="preserve"> Tuesday 4 February</w:t>
      </w:r>
      <w:r w:rsidR="0033246F">
        <w:t xml:space="preserve"> 2026</w:t>
      </w:r>
    </w:p>
    <w:p w14:paraId="68DC5488" w14:textId="77777777" w:rsidR="00D549BA" w:rsidRDefault="00D549BA" w:rsidP="00D549BA">
      <w:pPr>
        <w:spacing w:after="0" w:line="240" w:lineRule="auto"/>
        <w:jc w:val="both"/>
      </w:pPr>
    </w:p>
    <w:p w14:paraId="77F7BCE2" w14:textId="77777777" w:rsidR="00D549BA" w:rsidRPr="0004157D" w:rsidRDefault="00D549BA" w:rsidP="00D549BA">
      <w:pPr>
        <w:spacing w:after="0" w:line="240" w:lineRule="auto"/>
        <w:jc w:val="both"/>
      </w:pPr>
      <w:r w:rsidRPr="0004157D">
        <w:rPr>
          <w:b/>
          <w:bCs/>
        </w:rPr>
        <w:t>Time:</w:t>
      </w:r>
      <w:r w:rsidRPr="0004157D">
        <w:t xml:space="preserve"> 10:00am – 1:00pm</w:t>
      </w:r>
    </w:p>
    <w:p w14:paraId="739D01C8" w14:textId="77777777" w:rsidR="00D549BA" w:rsidRPr="0004157D" w:rsidRDefault="00D549BA" w:rsidP="00D549BA">
      <w:pPr>
        <w:spacing w:after="0" w:line="240" w:lineRule="auto"/>
        <w:jc w:val="both"/>
      </w:pPr>
    </w:p>
    <w:p w14:paraId="0F9E4963" w14:textId="77777777" w:rsidR="0004157D" w:rsidRPr="0004157D" w:rsidRDefault="0004157D" w:rsidP="00190F1C">
      <w:pPr>
        <w:pStyle w:val="ListParagraph"/>
        <w:numPr>
          <w:ilvl w:val="0"/>
          <w:numId w:val="9"/>
        </w:numPr>
        <w:spacing w:after="0" w:line="240" w:lineRule="auto"/>
        <w:jc w:val="both"/>
      </w:pPr>
      <w:r w:rsidRPr="0004157D">
        <w:t>Text messages inviting patients will be sent today and again next Tuesday.</w:t>
      </w:r>
    </w:p>
    <w:p w14:paraId="46720932" w14:textId="7C52E666" w:rsidR="0004157D" w:rsidRDefault="00066B15" w:rsidP="00190F1C">
      <w:pPr>
        <w:pStyle w:val="ListParagraph"/>
        <w:numPr>
          <w:ilvl w:val="0"/>
          <w:numId w:val="10"/>
        </w:numPr>
        <w:spacing w:after="0" w:line="240" w:lineRule="auto"/>
        <w:jc w:val="both"/>
      </w:pPr>
      <w:r>
        <w:lastRenderedPageBreak/>
        <w:t xml:space="preserve">Staff and </w:t>
      </w:r>
      <w:r w:rsidR="00F80240">
        <w:t>Neil</w:t>
      </w:r>
      <w:r w:rsidR="0004157D" w:rsidRPr="0004157D">
        <w:t xml:space="preserve"> will meet the evening before the event to prepare tablets, subject to permission being granted.</w:t>
      </w:r>
    </w:p>
    <w:p w14:paraId="78D68ADA" w14:textId="77777777" w:rsidR="00B703B6" w:rsidRPr="0004157D" w:rsidRDefault="00B703B6" w:rsidP="00D549BA">
      <w:pPr>
        <w:spacing w:after="0" w:line="240" w:lineRule="auto"/>
        <w:jc w:val="both"/>
      </w:pPr>
    </w:p>
    <w:p w14:paraId="2E195C40" w14:textId="77777777" w:rsidR="0004157D" w:rsidRDefault="0004157D" w:rsidP="00190F1C">
      <w:pPr>
        <w:pStyle w:val="ListParagraph"/>
        <w:numPr>
          <w:ilvl w:val="0"/>
          <w:numId w:val="10"/>
        </w:numPr>
        <w:spacing w:after="0" w:line="240" w:lineRule="auto"/>
        <w:jc w:val="both"/>
      </w:pPr>
      <w:r w:rsidRPr="0004157D">
        <w:t>Refreshments will be provided (fruit and water).</w:t>
      </w:r>
    </w:p>
    <w:p w14:paraId="53F9316D" w14:textId="77777777" w:rsidR="00190F1C" w:rsidRPr="0004157D" w:rsidRDefault="00190F1C" w:rsidP="003F6037">
      <w:pPr>
        <w:spacing w:after="0" w:line="240" w:lineRule="auto"/>
        <w:jc w:val="both"/>
      </w:pPr>
    </w:p>
    <w:p w14:paraId="1DF4DD9E" w14:textId="77777777" w:rsidR="0004157D" w:rsidRDefault="0004157D" w:rsidP="00190F1C">
      <w:pPr>
        <w:pStyle w:val="ListParagraph"/>
        <w:numPr>
          <w:ilvl w:val="0"/>
          <w:numId w:val="10"/>
        </w:numPr>
        <w:spacing w:after="0" w:line="240" w:lineRule="auto"/>
        <w:jc w:val="both"/>
      </w:pPr>
      <w:r w:rsidRPr="0004157D">
        <w:t>Sample pots and gloves will be available for patients to test urine samples.</w:t>
      </w:r>
    </w:p>
    <w:p w14:paraId="40D3C2DE" w14:textId="77777777" w:rsidR="00190F1C" w:rsidRPr="0004157D" w:rsidRDefault="00190F1C" w:rsidP="00190F1C">
      <w:pPr>
        <w:spacing w:after="0" w:line="240" w:lineRule="auto"/>
        <w:jc w:val="both"/>
      </w:pPr>
    </w:p>
    <w:p w14:paraId="55E6AC1F" w14:textId="77777777" w:rsidR="0004157D" w:rsidRPr="0004157D" w:rsidRDefault="0004157D" w:rsidP="00190F1C">
      <w:pPr>
        <w:pStyle w:val="ListParagraph"/>
        <w:numPr>
          <w:ilvl w:val="0"/>
          <w:numId w:val="10"/>
        </w:numPr>
        <w:spacing w:after="0" w:line="240" w:lineRule="auto"/>
        <w:jc w:val="both"/>
      </w:pPr>
      <w:r w:rsidRPr="0004157D">
        <w:t>PPG members will engage with patients, emphasising that this is a PPG-led event and encouraging new membership.</w:t>
      </w:r>
    </w:p>
    <w:p w14:paraId="395845AC" w14:textId="77777777" w:rsidR="00F13EC5" w:rsidRDefault="00F13EC5" w:rsidP="00171E1B">
      <w:pPr>
        <w:spacing w:after="0"/>
        <w:jc w:val="both"/>
      </w:pPr>
    </w:p>
    <w:p w14:paraId="07BD096E" w14:textId="77777777" w:rsidR="006B58B7" w:rsidRDefault="006B58B7" w:rsidP="006B58B7">
      <w:pPr>
        <w:spacing w:after="0" w:line="240" w:lineRule="auto"/>
        <w:jc w:val="both"/>
      </w:pPr>
    </w:p>
    <w:p w14:paraId="3B22FD7E" w14:textId="77777777" w:rsidR="00F13EC5" w:rsidRDefault="006B58B7" w:rsidP="00F13EC5">
      <w:r w:rsidRPr="00F13EC5">
        <w:rPr>
          <w:rFonts w:ascii="Calibri" w:hAnsi="Calibri" w:cs="Calibri"/>
          <w:b/>
          <w:bCs/>
        </w:rPr>
        <w:t>NEXT MEETING:</w:t>
      </w:r>
      <w:r w:rsidR="00D6028F" w:rsidRPr="00F13EC5">
        <w:rPr>
          <w:rFonts w:ascii="Calibri" w:hAnsi="Calibri" w:cs="Calibri"/>
          <w:b/>
          <w:bCs/>
        </w:rPr>
        <w:tab/>
      </w:r>
      <w:r w:rsidR="00F13EC5">
        <w:t>Wednesday 4</w:t>
      </w:r>
      <w:r w:rsidR="00F13EC5" w:rsidRPr="00F13EC5">
        <w:rPr>
          <w:vertAlign w:val="superscript"/>
        </w:rPr>
        <w:t>th</w:t>
      </w:r>
      <w:r w:rsidR="00F13EC5">
        <w:t xml:space="preserve"> March 2026 at 10.30am</w:t>
      </w:r>
    </w:p>
    <w:p w14:paraId="7A1F6692" w14:textId="4863921B" w:rsidR="006B58B7" w:rsidRPr="004B46C9" w:rsidRDefault="006B58B7" w:rsidP="006B58B7">
      <w:pPr>
        <w:spacing w:after="0" w:line="240" w:lineRule="auto"/>
        <w:jc w:val="both"/>
        <w:rPr>
          <w:rFonts w:ascii="Calibri" w:hAnsi="Calibri" w:cs="Calibri"/>
          <w:b/>
          <w:bCs/>
        </w:rPr>
      </w:pPr>
    </w:p>
    <w:p w14:paraId="344F4258" w14:textId="77777777" w:rsidR="006B58B7" w:rsidRDefault="006B58B7"/>
    <w:sectPr w:rsidR="006B58B7" w:rsidSect="00E02AB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37F"/>
    <w:multiLevelType w:val="hybridMultilevel"/>
    <w:tmpl w:val="7DCECD20"/>
    <w:lvl w:ilvl="0" w:tplc="08090017">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31D3B"/>
    <w:multiLevelType w:val="hybridMultilevel"/>
    <w:tmpl w:val="9BBC0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5716E"/>
    <w:multiLevelType w:val="hybridMultilevel"/>
    <w:tmpl w:val="D73218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B40CD"/>
    <w:multiLevelType w:val="multilevel"/>
    <w:tmpl w:val="695A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A6766"/>
    <w:multiLevelType w:val="multilevel"/>
    <w:tmpl w:val="FD7E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E7EF8"/>
    <w:multiLevelType w:val="multilevel"/>
    <w:tmpl w:val="9104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87EA3"/>
    <w:multiLevelType w:val="multilevel"/>
    <w:tmpl w:val="276C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16604"/>
    <w:multiLevelType w:val="hybridMultilevel"/>
    <w:tmpl w:val="4EB8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62E43"/>
    <w:multiLevelType w:val="multilevel"/>
    <w:tmpl w:val="DE04E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14765"/>
    <w:multiLevelType w:val="hybridMultilevel"/>
    <w:tmpl w:val="726C1C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54937"/>
    <w:multiLevelType w:val="hybridMultilevel"/>
    <w:tmpl w:val="A7424286"/>
    <w:lvl w:ilvl="0" w:tplc="9A8435AC">
      <w:start w:val="1"/>
      <w:numFmt w:val="decimal"/>
      <w:lvlText w:val="%1."/>
      <w:lvlJc w:val="left"/>
      <w:pPr>
        <w:ind w:left="720" w:hanging="360"/>
      </w:pPr>
      <w:rPr>
        <w:b/>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5578870">
    <w:abstractNumId w:val="10"/>
  </w:num>
  <w:num w:numId="2" w16cid:durableId="239293200">
    <w:abstractNumId w:val="4"/>
  </w:num>
  <w:num w:numId="3" w16cid:durableId="1002507179">
    <w:abstractNumId w:val="5"/>
  </w:num>
  <w:num w:numId="4" w16cid:durableId="152449776">
    <w:abstractNumId w:val="8"/>
  </w:num>
  <w:num w:numId="5" w16cid:durableId="302081614">
    <w:abstractNumId w:val="0"/>
  </w:num>
  <w:num w:numId="6" w16cid:durableId="789591588">
    <w:abstractNumId w:val="7"/>
  </w:num>
  <w:num w:numId="7" w16cid:durableId="1089617237">
    <w:abstractNumId w:val="6"/>
  </w:num>
  <w:num w:numId="8" w16cid:durableId="1254162731">
    <w:abstractNumId w:val="3"/>
  </w:num>
  <w:num w:numId="9" w16cid:durableId="356345536">
    <w:abstractNumId w:val="2"/>
  </w:num>
  <w:num w:numId="10" w16cid:durableId="607934201">
    <w:abstractNumId w:val="9"/>
  </w:num>
  <w:num w:numId="11" w16cid:durableId="195959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B7"/>
    <w:rsid w:val="0004157D"/>
    <w:rsid w:val="00051630"/>
    <w:rsid w:val="00066B15"/>
    <w:rsid w:val="000735D9"/>
    <w:rsid w:val="000D5832"/>
    <w:rsid w:val="00120BCD"/>
    <w:rsid w:val="00171E1B"/>
    <w:rsid w:val="00190F1C"/>
    <w:rsid w:val="0033246F"/>
    <w:rsid w:val="003C629D"/>
    <w:rsid w:val="003D3462"/>
    <w:rsid w:val="003F6037"/>
    <w:rsid w:val="0042137E"/>
    <w:rsid w:val="004D6787"/>
    <w:rsid w:val="00542F17"/>
    <w:rsid w:val="00557C69"/>
    <w:rsid w:val="00633856"/>
    <w:rsid w:val="00657946"/>
    <w:rsid w:val="006B58B7"/>
    <w:rsid w:val="0071155C"/>
    <w:rsid w:val="007275B0"/>
    <w:rsid w:val="00785D47"/>
    <w:rsid w:val="008B7484"/>
    <w:rsid w:val="00916701"/>
    <w:rsid w:val="00943924"/>
    <w:rsid w:val="00A51FB1"/>
    <w:rsid w:val="00B560AB"/>
    <w:rsid w:val="00B703B6"/>
    <w:rsid w:val="00B73EA6"/>
    <w:rsid w:val="00C0492D"/>
    <w:rsid w:val="00C0632E"/>
    <w:rsid w:val="00C74310"/>
    <w:rsid w:val="00C77A07"/>
    <w:rsid w:val="00C84ED7"/>
    <w:rsid w:val="00CE3663"/>
    <w:rsid w:val="00D122D6"/>
    <w:rsid w:val="00D549BA"/>
    <w:rsid w:val="00D6028F"/>
    <w:rsid w:val="00E02ABD"/>
    <w:rsid w:val="00E133E6"/>
    <w:rsid w:val="00EC00A9"/>
    <w:rsid w:val="00ED1C64"/>
    <w:rsid w:val="00EF166D"/>
    <w:rsid w:val="00F13EC5"/>
    <w:rsid w:val="00F50D1A"/>
    <w:rsid w:val="00F80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876F"/>
  <w15:chartTrackingRefBased/>
  <w15:docId w15:val="{FF1F9132-5CA9-47A3-821F-9CF74FA8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B7"/>
  </w:style>
  <w:style w:type="paragraph" w:styleId="Heading1">
    <w:name w:val="heading 1"/>
    <w:basedOn w:val="Normal"/>
    <w:next w:val="Normal"/>
    <w:link w:val="Heading1Char"/>
    <w:uiPriority w:val="9"/>
    <w:qFormat/>
    <w:rsid w:val="006B5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8B7"/>
    <w:rPr>
      <w:rFonts w:eastAsiaTheme="majorEastAsia" w:cstheme="majorBidi"/>
      <w:color w:val="272727" w:themeColor="text1" w:themeTint="D8"/>
    </w:rPr>
  </w:style>
  <w:style w:type="paragraph" w:styleId="Title">
    <w:name w:val="Title"/>
    <w:basedOn w:val="Normal"/>
    <w:next w:val="Normal"/>
    <w:link w:val="TitleChar"/>
    <w:uiPriority w:val="10"/>
    <w:qFormat/>
    <w:rsid w:val="006B5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8B7"/>
    <w:pPr>
      <w:spacing w:before="160"/>
      <w:jc w:val="center"/>
    </w:pPr>
    <w:rPr>
      <w:i/>
      <w:iCs/>
      <w:color w:val="404040" w:themeColor="text1" w:themeTint="BF"/>
    </w:rPr>
  </w:style>
  <w:style w:type="character" w:customStyle="1" w:styleId="QuoteChar">
    <w:name w:val="Quote Char"/>
    <w:basedOn w:val="DefaultParagraphFont"/>
    <w:link w:val="Quote"/>
    <w:uiPriority w:val="29"/>
    <w:rsid w:val="006B58B7"/>
    <w:rPr>
      <w:i/>
      <w:iCs/>
      <w:color w:val="404040" w:themeColor="text1" w:themeTint="BF"/>
    </w:rPr>
  </w:style>
  <w:style w:type="paragraph" w:styleId="ListParagraph">
    <w:name w:val="List Paragraph"/>
    <w:basedOn w:val="Normal"/>
    <w:uiPriority w:val="34"/>
    <w:qFormat/>
    <w:rsid w:val="006B58B7"/>
    <w:pPr>
      <w:ind w:left="720"/>
      <w:contextualSpacing/>
    </w:pPr>
  </w:style>
  <w:style w:type="character" w:styleId="IntenseEmphasis">
    <w:name w:val="Intense Emphasis"/>
    <w:basedOn w:val="DefaultParagraphFont"/>
    <w:uiPriority w:val="21"/>
    <w:qFormat/>
    <w:rsid w:val="006B58B7"/>
    <w:rPr>
      <w:i/>
      <w:iCs/>
      <w:color w:val="0F4761" w:themeColor="accent1" w:themeShade="BF"/>
    </w:rPr>
  </w:style>
  <w:style w:type="paragraph" w:styleId="IntenseQuote">
    <w:name w:val="Intense Quote"/>
    <w:basedOn w:val="Normal"/>
    <w:next w:val="Normal"/>
    <w:link w:val="IntenseQuoteChar"/>
    <w:uiPriority w:val="30"/>
    <w:qFormat/>
    <w:rsid w:val="006B5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8B7"/>
    <w:rPr>
      <w:i/>
      <w:iCs/>
      <w:color w:val="0F4761" w:themeColor="accent1" w:themeShade="BF"/>
    </w:rPr>
  </w:style>
  <w:style w:type="character" w:styleId="IntenseReference">
    <w:name w:val="Intense Reference"/>
    <w:basedOn w:val="DefaultParagraphFont"/>
    <w:uiPriority w:val="32"/>
    <w:qFormat/>
    <w:rsid w:val="006B5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753BB51FFED4180C5612A3B09D369" ma:contentTypeVersion="12" ma:contentTypeDescription="Create a new document." ma:contentTypeScope="" ma:versionID="b38ef5f92c962efaceb6f390d7cab7c3">
  <xsd:schema xmlns:xsd="http://www.w3.org/2001/XMLSchema" xmlns:xs="http://www.w3.org/2001/XMLSchema" xmlns:p="http://schemas.microsoft.com/office/2006/metadata/properties" xmlns:ns2="0f155130-8ae6-43a7-a3f2-96108adb21ab" xmlns:ns3="ee326cba-d7f3-462f-a1bd-9b0e3babbf3c" targetNamespace="http://schemas.microsoft.com/office/2006/metadata/properties" ma:root="true" ma:fieldsID="e1066481045c117cdb53285e6864dc05" ns2:_="" ns3:_="">
    <xsd:import namespace="0f155130-8ae6-43a7-a3f2-96108adb21ab"/>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55130-8ae6-43a7-a3f2-96108adb2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0f155130-8ae6-43a7-a3f2-96108adb21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C5E52-1AAD-4133-BCDD-8CA43E9BAA0F}"/>
</file>

<file path=customXml/itemProps2.xml><?xml version="1.0" encoding="utf-8"?>
<ds:datastoreItem xmlns:ds="http://schemas.openxmlformats.org/officeDocument/2006/customXml" ds:itemID="{9FAEC758-8F5A-48B0-96FF-61048C564AE9}"/>
</file>

<file path=customXml/itemProps3.xml><?xml version="1.0" encoding="utf-8"?>
<ds:datastoreItem xmlns:ds="http://schemas.openxmlformats.org/officeDocument/2006/customXml" ds:itemID="{D7FBC0AA-67F5-410D-9D65-A5C25ABD1E6C}"/>
</file>

<file path=docProps/app.xml><?xml version="1.0" encoding="utf-8"?>
<Properties xmlns="http://schemas.openxmlformats.org/officeDocument/2006/extended-properties" xmlns:vt="http://schemas.openxmlformats.org/officeDocument/2006/docPropsVTypes">
  <Template>Normal</Template>
  <TotalTime>43</TotalTime>
  <Pages>3</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 Lam</dc:creator>
  <cp:keywords/>
  <dc:description/>
  <cp:lastModifiedBy>Siu Lam</cp:lastModifiedBy>
  <cp:revision>44</cp:revision>
  <dcterms:created xsi:type="dcterms:W3CDTF">2026-01-28T12:00:00Z</dcterms:created>
  <dcterms:modified xsi:type="dcterms:W3CDTF">2026-01-28T14:38:00Z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0x010100520753BB51FFED4180C5612A3B09D369</vt:lpwstr>
  </property>
</Properties>
</file>